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86" w:rsidRDefault="00A73986" w:rsidP="00A73986">
      <w:pPr>
        <w:pStyle w:val="1"/>
        <w:tabs>
          <w:tab w:val="left" w:pos="3828"/>
        </w:tabs>
        <w:ind w:right="-52"/>
        <w:jc w:val="center"/>
        <w:rPr>
          <w:b/>
          <w:sz w:val="24"/>
          <w:szCs w:val="24"/>
          <w:lang w:val="uk-UA"/>
        </w:rPr>
      </w:pPr>
    </w:p>
    <w:p w:rsidR="00A73986" w:rsidRDefault="00A73986" w:rsidP="00A73986">
      <w:pPr>
        <w:pStyle w:val="1"/>
        <w:tabs>
          <w:tab w:val="left" w:pos="3828"/>
        </w:tabs>
        <w:ind w:right="-52"/>
        <w:jc w:val="center"/>
        <w:rPr>
          <w:b/>
          <w:sz w:val="24"/>
          <w:szCs w:val="24"/>
          <w:lang w:val="uk-UA"/>
        </w:rPr>
      </w:pPr>
    </w:p>
    <w:p w:rsidR="00A73986" w:rsidRDefault="00A73986" w:rsidP="00A73986">
      <w:pPr>
        <w:pStyle w:val="1"/>
        <w:tabs>
          <w:tab w:val="left" w:pos="3828"/>
        </w:tabs>
        <w:ind w:right="-52"/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986" w:rsidRDefault="00A73986" w:rsidP="00A73986">
      <w:pPr>
        <w:pStyle w:val="1"/>
        <w:tabs>
          <w:tab w:val="left" w:pos="3828"/>
        </w:tabs>
        <w:ind w:right="-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 К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А Ї Н А</w:t>
      </w:r>
    </w:p>
    <w:p w:rsidR="00A73986" w:rsidRDefault="00A73986" w:rsidP="00A73986">
      <w:pPr>
        <w:pStyle w:val="1"/>
        <w:tabs>
          <w:tab w:val="left" w:pos="3828"/>
        </w:tabs>
        <w:ind w:right="-52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НОВООЛЕКСАНДРІВСЬКА СІЛЬСЬКА РАДА</w:t>
      </w:r>
    </w:p>
    <w:p w:rsidR="00A73986" w:rsidRDefault="00A73986" w:rsidP="00A73986">
      <w:pPr>
        <w:pStyle w:val="1"/>
        <w:tabs>
          <w:tab w:val="left" w:pos="3828"/>
        </w:tabs>
        <w:ind w:right="-52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ДНІПРОВСЬКОГО РАЙОНУ ДНІПРОПЕТРОВСЬКОЇ ОБЛАСТІ</w:t>
      </w:r>
    </w:p>
    <w:p w:rsidR="00A73986" w:rsidRDefault="00A73986" w:rsidP="00A73986">
      <w:pPr>
        <w:pStyle w:val="1"/>
        <w:tabs>
          <w:tab w:val="left" w:pos="3828"/>
        </w:tabs>
        <w:ind w:right="-52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ВОСЬМЕ СКЛИКАННЯ</w:t>
      </w:r>
    </w:p>
    <w:p w:rsidR="00A73986" w:rsidRDefault="00A73986" w:rsidP="00A73986">
      <w:pPr>
        <w:pStyle w:val="1"/>
        <w:tabs>
          <w:tab w:val="left" w:pos="3828"/>
        </w:tabs>
        <w:ind w:right="-52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ДРУГА СЕСІЯ</w:t>
      </w:r>
    </w:p>
    <w:p w:rsidR="00A73986" w:rsidRDefault="00A73986" w:rsidP="00A73986">
      <w:pPr>
        <w:pStyle w:val="1"/>
        <w:tabs>
          <w:tab w:val="left" w:pos="3828"/>
        </w:tabs>
        <w:jc w:val="center"/>
      </w:pPr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7.5pt" o:hrpct="0" o:hralign="center" o:hr="t">
            <v:imagedata r:id="rId6" o:title="BD21328_"/>
          </v:shape>
        </w:pict>
      </w:r>
    </w:p>
    <w:p w:rsidR="00A73986" w:rsidRDefault="00A73986" w:rsidP="00A73986">
      <w:pPr>
        <w:pStyle w:val="1"/>
        <w:tabs>
          <w:tab w:val="left" w:pos="3828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 І Ш Е Н </w:t>
      </w:r>
      <w:proofErr w:type="spellStart"/>
      <w:r>
        <w:rPr>
          <w:sz w:val="24"/>
          <w:szCs w:val="24"/>
          <w:lang w:val="uk-UA"/>
        </w:rPr>
        <w:t>Н</w:t>
      </w:r>
      <w:proofErr w:type="spellEnd"/>
      <w:r>
        <w:rPr>
          <w:sz w:val="24"/>
          <w:szCs w:val="24"/>
          <w:lang w:val="uk-UA"/>
        </w:rPr>
        <w:t xml:space="preserve"> Я</w:t>
      </w:r>
    </w:p>
    <w:p w:rsidR="00A73986" w:rsidRDefault="00A73986" w:rsidP="00A73986">
      <w:pPr>
        <w:pStyle w:val="1"/>
        <w:tabs>
          <w:tab w:val="left" w:pos="3828"/>
        </w:tabs>
        <w:spacing w:line="276" w:lineRule="auto"/>
        <w:ind w:right="-5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скасування рішення Новоолександрівської</w:t>
      </w:r>
    </w:p>
    <w:p w:rsidR="00A73986" w:rsidRDefault="00A73986" w:rsidP="00A73986">
      <w:pPr>
        <w:pStyle w:val="1"/>
        <w:tabs>
          <w:tab w:val="left" w:pos="3828"/>
        </w:tabs>
        <w:spacing w:line="276" w:lineRule="auto"/>
        <w:ind w:right="-5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сільської ради «Про внесення доповнення у перелік </w:t>
      </w:r>
    </w:p>
    <w:p w:rsidR="00A73986" w:rsidRDefault="00A73986" w:rsidP="00A73986">
      <w:pPr>
        <w:pStyle w:val="1"/>
        <w:tabs>
          <w:tab w:val="left" w:pos="3828"/>
        </w:tabs>
        <w:spacing w:line="276" w:lineRule="auto"/>
        <w:ind w:right="-5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земельних ділянок комунальної власності, які підлягають</w:t>
      </w:r>
    </w:p>
    <w:p w:rsidR="00A73986" w:rsidRDefault="00A73986" w:rsidP="00A73986">
      <w:pPr>
        <w:pStyle w:val="1"/>
        <w:tabs>
          <w:tab w:val="left" w:pos="3828"/>
        </w:tabs>
        <w:spacing w:line="276" w:lineRule="auto"/>
        <w:ind w:right="-5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інвентаризації, рішення Новоолександрівської сільської ради</w:t>
      </w:r>
    </w:p>
    <w:p w:rsidR="00A73986" w:rsidRDefault="00A73986" w:rsidP="00A73986">
      <w:pPr>
        <w:pStyle w:val="1"/>
        <w:tabs>
          <w:tab w:val="left" w:pos="3828"/>
        </w:tabs>
        <w:spacing w:line="276" w:lineRule="auto"/>
        <w:ind w:right="-5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«Про проведення інвентаризації земель комунальної</w:t>
      </w:r>
    </w:p>
    <w:p w:rsidR="00A73986" w:rsidRDefault="00A73986" w:rsidP="00A73986">
      <w:pPr>
        <w:pStyle w:val="1"/>
        <w:tabs>
          <w:tab w:val="left" w:pos="3828"/>
        </w:tabs>
        <w:spacing w:line="276" w:lineRule="auto"/>
        <w:ind w:right="-5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власності </w:t>
      </w:r>
      <w:proofErr w:type="spellStart"/>
      <w:r>
        <w:rPr>
          <w:sz w:val="24"/>
          <w:szCs w:val="24"/>
          <w:lang w:val="uk-UA"/>
        </w:rPr>
        <w:t>Новоолександрівскої</w:t>
      </w:r>
      <w:proofErr w:type="spellEnd"/>
      <w:r>
        <w:rPr>
          <w:sz w:val="24"/>
          <w:szCs w:val="24"/>
          <w:lang w:val="uk-UA"/>
        </w:rPr>
        <w:t xml:space="preserve"> сільської територіальної </w:t>
      </w:r>
    </w:p>
    <w:p w:rsidR="00A73986" w:rsidRDefault="00A73986" w:rsidP="00A73986">
      <w:pPr>
        <w:pStyle w:val="1"/>
        <w:tabs>
          <w:tab w:val="left" w:pos="3828"/>
        </w:tabs>
        <w:spacing w:line="276" w:lineRule="auto"/>
        <w:ind w:right="-5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громади Дніпровського району Дніпропетровської області»</w:t>
      </w:r>
    </w:p>
    <w:p w:rsidR="00A73986" w:rsidRDefault="00A73986" w:rsidP="00A73986">
      <w:pPr>
        <w:pStyle w:val="1"/>
        <w:tabs>
          <w:tab w:val="left" w:pos="3828"/>
        </w:tabs>
        <w:spacing w:line="276" w:lineRule="auto"/>
        <w:ind w:right="-5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№ 5750-51/2/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>ІІ від 18 червня 2020 року</w:t>
      </w:r>
    </w:p>
    <w:p w:rsidR="00A73986" w:rsidRDefault="00A73986" w:rsidP="00A73986">
      <w:pPr>
        <w:pStyle w:val="1"/>
        <w:tabs>
          <w:tab w:val="left" w:pos="3828"/>
        </w:tabs>
        <w:spacing w:line="276" w:lineRule="auto"/>
        <w:ind w:right="-52"/>
        <w:jc w:val="both"/>
        <w:rPr>
          <w:sz w:val="24"/>
          <w:szCs w:val="24"/>
          <w:lang w:val="uk-UA"/>
        </w:rPr>
      </w:pPr>
    </w:p>
    <w:p w:rsidR="00A73986" w:rsidRDefault="00A73986" w:rsidP="00A73986">
      <w:pPr>
        <w:pStyle w:val="1"/>
        <w:tabs>
          <w:tab w:val="left" w:pos="3828"/>
        </w:tabs>
        <w:spacing w:line="276" w:lineRule="auto"/>
        <w:ind w:right="-5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Заслухавши в.о. начальника відділу з питань земельних відносин архітектурно-будівельної діяльності та кадастру Виконавчого комітету сільської ради П. П. </w:t>
      </w:r>
      <w:proofErr w:type="spellStart"/>
      <w:r>
        <w:rPr>
          <w:sz w:val="24"/>
          <w:szCs w:val="24"/>
          <w:lang w:val="uk-UA"/>
        </w:rPr>
        <w:t>Кіріченко</w:t>
      </w:r>
      <w:proofErr w:type="spellEnd"/>
      <w:r>
        <w:rPr>
          <w:sz w:val="24"/>
          <w:szCs w:val="24"/>
          <w:lang w:val="uk-UA"/>
        </w:rPr>
        <w:t xml:space="preserve"> про скасування рішення Новоолександрівської сільської ради «Про внесення доповнення у перелік земельних ділянок комунальної власності, які підлягають інвентаризації, рішення Новоолександрівської сільської ради «Про проведення інвентаризації земель комунальної власності </w:t>
      </w:r>
      <w:proofErr w:type="spellStart"/>
      <w:r>
        <w:rPr>
          <w:sz w:val="24"/>
          <w:szCs w:val="24"/>
          <w:lang w:val="uk-UA"/>
        </w:rPr>
        <w:t>Новоолександрівскої</w:t>
      </w:r>
      <w:proofErr w:type="spellEnd"/>
      <w:r>
        <w:rPr>
          <w:sz w:val="24"/>
          <w:szCs w:val="24"/>
          <w:lang w:val="uk-UA"/>
        </w:rPr>
        <w:t xml:space="preserve"> сільської територіальної громади Дніпровського району Дніпропетровської області», № 5750-51/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>ІІ від 18 червня 2020 року, керуючись статтями 12, 81 Земельного кодексу України, статтями 26, 59 Закону України «Про місцеве самоврядування в Україні», враховуючи висновок постійної комісії з питань містобудування, будівництва, земельних відносин та охорони навколишнього природного середовища, Новоолександрівська сільська рада</w:t>
      </w:r>
    </w:p>
    <w:p w:rsidR="00A73986" w:rsidRDefault="00A73986" w:rsidP="00A73986">
      <w:pPr>
        <w:pStyle w:val="1"/>
        <w:tabs>
          <w:tab w:val="left" w:pos="3828"/>
        </w:tabs>
        <w:spacing w:line="276" w:lineRule="auto"/>
        <w:ind w:right="-52"/>
        <w:jc w:val="center"/>
        <w:rPr>
          <w:sz w:val="24"/>
          <w:szCs w:val="24"/>
          <w:lang w:val="uk-UA"/>
        </w:rPr>
      </w:pPr>
    </w:p>
    <w:p w:rsidR="00A73986" w:rsidRDefault="00A73986" w:rsidP="00A73986">
      <w:pPr>
        <w:pStyle w:val="1"/>
        <w:tabs>
          <w:tab w:val="left" w:pos="3828"/>
        </w:tabs>
        <w:spacing w:line="276" w:lineRule="auto"/>
        <w:ind w:right="-52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И Р І Ш И Л А :</w:t>
      </w:r>
    </w:p>
    <w:p w:rsidR="00A73986" w:rsidRDefault="00A73986" w:rsidP="00A73986">
      <w:pPr>
        <w:pStyle w:val="1"/>
        <w:tabs>
          <w:tab w:val="left" w:pos="3828"/>
        </w:tabs>
        <w:spacing w:line="276" w:lineRule="auto"/>
        <w:ind w:right="-5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1. Скасувати рішення Новоолександрівської сільської ради «Про внесення доповнення у перелік земельних ділянок комунальної власності, які підлягають інвентаризації, рішення Новоолександрівської сільської ради «Про проведення інвентаризації земель комунальної власності </w:t>
      </w:r>
      <w:proofErr w:type="spellStart"/>
      <w:r>
        <w:rPr>
          <w:sz w:val="24"/>
          <w:szCs w:val="24"/>
          <w:lang w:val="uk-UA"/>
        </w:rPr>
        <w:t>Новоолександрівскої</w:t>
      </w:r>
      <w:proofErr w:type="spellEnd"/>
      <w:r>
        <w:rPr>
          <w:sz w:val="24"/>
          <w:szCs w:val="24"/>
          <w:lang w:val="uk-UA"/>
        </w:rPr>
        <w:t xml:space="preserve"> сільської територіальної громади Дніпровського району Дніпропетровської області», № 5750-51/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>ІІ від 18 червня 2020 року.</w:t>
      </w:r>
    </w:p>
    <w:p w:rsidR="00A73986" w:rsidRDefault="00A73986" w:rsidP="00A73986">
      <w:pPr>
        <w:pStyle w:val="1"/>
        <w:tabs>
          <w:tab w:val="left" w:pos="3828"/>
        </w:tabs>
        <w:spacing w:line="276" w:lineRule="auto"/>
        <w:ind w:right="-5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2. Контроль за виконанням цього рішення доручити постійній комісії сільської ради з питань містобудування, будівництва, земельних відносин та охорони навколишнього природного середовища».</w:t>
      </w:r>
    </w:p>
    <w:p w:rsidR="00A73986" w:rsidRDefault="00A73986" w:rsidP="00A73986">
      <w:pPr>
        <w:pStyle w:val="1"/>
        <w:tabs>
          <w:tab w:val="left" w:pos="3828"/>
        </w:tabs>
        <w:jc w:val="center"/>
        <w:rPr>
          <w:sz w:val="24"/>
          <w:szCs w:val="24"/>
          <w:lang w:val="uk-UA"/>
        </w:rPr>
      </w:pPr>
    </w:p>
    <w:p w:rsidR="00A73986" w:rsidRDefault="00A73986" w:rsidP="00A73986">
      <w:pPr>
        <w:pStyle w:val="1"/>
        <w:tabs>
          <w:tab w:val="left" w:pos="3828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СІЛЬСЬКИЙ ГОЛОВА                                                        О.О.ВІЗІР</w:t>
      </w:r>
    </w:p>
    <w:p w:rsidR="00A73986" w:rsidRDefault="00A73986" w:rsidP="00A73986">
      <w:pPr>
        <w:pStyle w:val="1"/>
        <w:rPr>
          <w:sz w:val="24"/>
          <w:szCs w:val="24"/>
          <w:lang w:val="uk-UA"/>
        </w:rPr>
      </w:pPr>
    </w:p>
    <w:p w:rsidR="00A73986" w:rsidRDefault="00A73986" w:rsidP="00A73986">
      <w:pPr>
        <w:pStyle w:val="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с. Новоолександрівка</w:t>
      </w:r>
      <w:bookmarkStart w:id="0" w:name="_GoBack"/>
      <w:bookmarkEnd w:id="0"/>
    </w:p>
    <w:p w:rsidR="00A73986" w:rsidRDefault="00A73986" w:rsidP="00A73986">
      <w:pPr>
        <w:pStyle w:val="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17 грудня 2020 року</w:t>
      </w:r>
    </w:p>
    <w:p w:rsidR="00C65AF8" w:rsidRPr="00A73986" w:rsidRDefault="00A73986" w:rsidP="00A73986">
      <w:pPr>
        <w:rPr>
          <w:rFonts w:ascii="Times New Roman" w:hAnsi="Times New Roman" w:cs="Times New Roman"/>
        </w:rPr>
      </w:pPr>
      <w:r w:rsidRPr="00A73986">
        <w:rPr>
          <w:rFonts w:ascii="Times New Roman" w:hAnsi="Times New Roman" w:cs="Times New Roman"/>
          <w:sz w:val="24"/>
          <w:szCs w:val="24"/>
          <w:lang w:val="uk-UA"/>
        </w:rPr>
        <w:t>№ 298-2/</w:t>
      </w:r>
      <w:r w:rsidRPr="00A7398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73986"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sectPr w:rsidR="00C65AF8" w:rsidRPr="00A73986" w:rsidSect="00A73986"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32"/>
    <w:rsid w:val="00A73986"/>
    <w:rsid w:val="00C65AF8"/>
    <w:rsid w:val="00E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7398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7398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2020-12-28T08:29:00Z</cp:lastPrinted>
  <dcterms:created xsi:type="dcterms:W3CDTF">2020-12-28T08:29:00Z</dcterms:created>
  <dcterms:modified xsi:type="dcterms:W3CDTF">2020-12-28T08:29:00Z</dcterms:modified>
</cp:coreProperties>
</file>